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1CF8" w14:textId="77777777" w:rsidR="00E2071E" w:rsidRDefault="00E2071E" w:rsidP="00E2071E">
      <w:pPr>
        <w:jc w:val="center"/>
      </w:pPr>
      <w:r>
        <w:rPr>
          <w:noProof/>
          <w:lang w:val="en-ZA" w:eastAsia="en-ZA"/>
        </w:rPr>
        <w:drawing>
          <wp:anchor distT="0" distB="0" distL="114300" distR="114300" simplePos="0" relativeHeight="251658240" behindDoc="0" locked="0" layoutInCell="1" allowOverlap="1" wp14:anchorId="538D4774" wp14:editId="6DFB1271">
            <wp:simplePos x="0" y="0"/>
            <wp:positionH relativeFrom="margin">
              <wp:align>left</wp:align>
            </wp:positionH>
            <wp:positionV relativeFrom="margin">
              <wp:align>top</wp:align>
            </wp:positionV>
            <wp:extent cx="2489200" cy="14427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9200" cy="14427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022839C1" w14:textId="77777777" w:rsidR="003C7C45" w:rsidRDefault="00E2071E" w:rsidP="00B26397">
      <w:pPr>
        <w:jc w:val="right"/>
      </w:pPr>
      <w:r>
        <w:t xml:space="preserve">                                                                         </w:t>
      </w:r>
      <w:r w:rsidR="007E27D4">
        <w:t xml:space="preserve">                      </w:t>
      </w:r>
    </w:p>
    <w:p w14:paraId="5C3C448E" w14:textId="77777777" w:rsidR="003C7C45" w:rsidRDefault="003C7C45" w:rsidP="003C7C45"/>
    <w:p w14:paraId="0F1ED235" w14:textId="77777777" w:rsidR="00E2071E" w:rsidRDefault="00E2071E" w:rsidP="00E2071E"/>
    <w:p w14:paraId="68DF1D81" w14:textId="77777777" w:rsidR="00E94A86" w:rsidRDefault="00E94A86" w:rsidP="00E94A86">
      <w:pPr>
        <w:ind w:left="720"/>
        <w:jc w:val="both"/>
        <w:rPr>
          <w:rFonts w:eastAsia="Times New Roman"/>
          <w:lang w:val="en-GB"/>
        </w:rPr>
      </w:pPr>
    </w:p>
    <w:p w14:paraId="2589A6A0" w14:textId="77777777" w:rsidR="00E94A86" w:rsidRDefault="00E94A86" w:rsidP="00E94A86">
      <w:pPr>
        <w:rPr>
          <w:lang w:eastAsia="en-ZA"/>
        </w:rPr>
      </w:pPr>
    </w:p>
    <w:p w14:paraId="5CBA699F" w14:textId="77777777" w:rsidR="00E94A86" w:rsidRDefault="00E94A86" w:rsidP="00E94A86">
      <w:pPr>
        <w:rPr>
          <w:lang w:eastAsia="en-ZA"/>
        </w:rPr>
      </w:pPr>
    </w:p>
    <w:p w14:paraId="32F416D8" w14:textId="77777777" w:rsidR="00E94A86" w:rsidRDefault="00E94A86" w:rsidP="00E94A86">
      <w:pPr>
        <w:rPr>
          <w:lang w:eastAsia="en-ZA"/>
        </w:rPr>
      </w:pPr>
    </w:p>
    <w:p w14:paraId="4FC2117E" w14:textId="3B94D75B" w:rsidR="00E94A86" w:rsidRDefault="00A027EB" w:rsidP="00714E7A">
      <w:pPr>
        <w:ind w:left="720" w:firstLine="720"/>
        <w:rPr>
          <w:lang w:eastAsia="en-ZA"/>
        </w:rPr>
      </w:pPr>
      <w:r>
        <w:rPr>
          <w:lang w:eastAsia="en-ZA"/>
        </w:rPr>
        <w:t>25</w:t>
      </w:r>
      <w:r w:rsidR="00DF3892">
        <w:rPr>
          <w:lang w:eastAsia="en-ZA"/>
        </w:rPr>
        <w:t xml:space="preserve"> October </w:t>
      </w:r>
      <w:r w:rsidR="00714E7A">
        <w:rPr>
          <w:lang w:eastAsia="en-ZA"/>
        </w:rPr>
        <w:t>202</w:t>
      </w:r>
      <w:r w:rsidR="00173FFF">
        <w:rPr>
          <w:lang w:eastAsia="en-ZA"/>
        </w:rPr>
        <w:t>2</w:t>
      </w:r>
    </w:p>
    <w:p w14:paraId="56F36D2E" w14:textId="77777777" w:rsidR="00841359" w:rsidRDefault="005E2971" w:rsidP="00E94A86">
      <w:pPr>
        <w:rPr>
          <w:rFonts w:eastAsia="Times New Roman"/>
          <w:lang w:val="en-GB"/>
        </w:rPr>
      </w:pPr>
      <w:r>
        <w:rPr>
          <w:rFonts w:eastAsia="Times New Roman"/>
          <w:lang w:val="en-GB"/>
        </w:rPr>
        <w:t>Development Planning</w:t>
      </w:r>
    </w:p>
    <w:p w14:paraId="5739836B" w14:textId="77777777" w:rsidR="00841359" w:rsidRDefault="00841359" w:rsidP="00E94A86">
      <w:pPr>
        <w:rPr>
          <w:rFonts w:eastAsia="Times New Roman"/>
          <w:lang w:val="en-GB"/>
        </w:rPr>
      </w:pPr>
      <w:r>
        <w:rPr>
          <w:rFonts w:eastAsia="Times New Roman"/>
          <w:lang w:val="en-GB"/>
        </w:rPr>
        <w:t>PO Box 30733</w:t>
      </w:r>
    </w:p>
    <w:p w14:paraId="5EBED00A" w14:textId="77777777" w:rsidR="00841359" w:rsidRDefault="00841359" w:rsidP="00E94A86">
      <w:pPr>
        <w:rPr>
          <w:rFonts w:eastAsia="Times New Roman"/>
          <w:lang w:val="en-GB"/>
        </w:rPr>
      </w:pPr>
      <w:r>
        <w:rPr>
          <w:rFonts w:eastAsia="Times New Roman"/>
          <w:lang w:val="en-GB"/>
        </w:rPr>
        <w:t xml:space="preserve">Braamfontein </w:t>
      </w:r>
    </w:p>
    <w:p w14:paraId="2DC89BA2" w14:textId="77777777" w:rsidR="00841359" w:rsidRDefault="00841359" w:rsidP="00E94A86">
      <w:pPr>
        <w:rPr>
          <w:rFonts w:eastAsia="Times New Roman"/>
          <w:lang w:val="en-GB"/>
        </w:rPr>
      </w:pPr>
      <w:r>
        <w:rPr>
          <w:rFonts w:eastAsia="Times New Roman"/>
          <w:lang w:val="en-GB"/>
        </w:rPr>
        <w:t>2017</w:t>
      </w:r>
    </w:p>
    <w:p w14:paraId="60CF4A8C" w14:textId="77777777" w:rsidR="00841359" w:rsidRDefault="00841359" w:rsidP="00E94A86">
      <w:pPr>
        <w:rPr>
          <w:lang w:eastAsia="en-ZA"/>
        </w:rPr>
      </w:pPr>
    </w:p>
    <w:p w14:paraId="2C910842" w14:textId="557D1908" w:rsidR="00841359" w:rsidRDefault="00841359" w:rsidP="00E94A86">
      <w:pPr>
        <w:rPr>
          <w:rStyle w:val="Hyperlink"/>
          <w:lang w:eastAsia="en-ZA"/>
        </w:rPr>
      </w:pPr>
      <w:r>
        <w:rPr>
          <w:lang w:eastAsia="en-ZA"/>
        </w:rPr>
        <w:t xml:space="preserve">Email </w:t>
      </w:r>
      <w:r w:rsidR="00864F19">
        <w:rPr>
          <w:lang w:eastAsia="en-ZA"/>
        </w:rPr>
        <w:t>to</w:t>
      </w:r>
      <w:r>
        <w:rPr>
          <w:lang w:eastAsia="en-ZA"/>
        </w:rPr>
        <w:t>:</w:t>
      </w:r>
      <w:r w:rsidR="00864F19">
        <w:rPr>
          <w:lang w:eastAsia="en-ZA"/>
        </w:rPr>
        <w:t xml:space="preserve"> </w:t>
      </w:r>
      <w:hyperlink r:id="rId8" w:history="1">
        <w:r w:rsidR="00864F19" w:rsidRPr="00616525">
          <w:rPr>
            <w:rStyle w:val="Hyperlink"/>
            <w:lang w:eastAsia="en-ZA"/>
          </w:rPr>
          <w:t>objectionsplanning@joburg.org.za</w:t>
        </w:r>
      </w:hyperlink>
    </w:p>
    <w:p w14:paraId="3B3638C0" w14:textId="2A2BE65B" w:rsidR="00714E7A" w:rsidRDefault="00714E7A" w:rsidP="00E94A86">
      <w:pPr>
        <w:rPr>
          <w:rStyle w:val="Hyperlink"/>
          <w:lang w:eastAsia="en-ZA"/>
        </w:rPr>
      </w:pPr>
    </w:p>
    <w:p w14:paraId="24E1DB34" w14:textId="77777777" w:rsidR="00433121" w:rsidRPr="00003236" w:rsidRDefault="00433121" w:rsidP="00433121">
      <w:pPr>
        <w:keepNext/>
        <w:jc w:val="center"/>
        <w:rPr>
          <w:rFonts w:ascii="Tahoma" w:hAnsi="Tahoma" w:cs="Tahoma"/>
          <w:b/>
        </w:rPr>
      </w:pPr>
    </w:p>
    <w:p w14:paraId="07A32C51" w14:textId="77777777" w:rsidR="00433121" w:rsidRPr="00DF3892" w:rsidRDefault="00433121" w:rsidP="00DF3892">
      <w:pPr>
        <w:rPr>
          <w:lang w:eastAsia="en-ZA"/>
        </w:rPr>
      </w:pPr>
      <w:r w:rsidRPr="00DF3892">
        <w:rPr>
          <w:lang w:eastAsia="en-ZA"/>
        </w:rPr>
        <w:t>Dear Sir/Madam,</w:t>
      </w:r>
    </w:p>
    <w:p w14:paraId="19E7CB69" w14:textId="77777777" w:rsidR="00433121" w:rsidRPr="00DF3892" w:rsidRDefault="00433121" w:rsidP="00DF3892">
      <w:pPr>
        <w:rPr>
          <w:lang w:eastAsia="en-ZA"/>
        </w:rPr>
      </w:pPr>
    </w:p>
    <w:p w14:paraId="6C734685" w14:textId="5D251DFF" w:rsidR="00433121" w:rsidRPr="00DF3892" w:rsidRDefault="00433121" w:rsidP="00DF3892">
      <w:pPr>
        <w:rPr>
          <w:lang w:eastAsia="en-ZA"/>
        </w:rPr>
      </w:pPr>
      <w:r w:rsidRPr="00DF3892">
        <w:rPr>
          <w:lang w:eastAsia="en-ZA"/>
        </w:rPr>
        <w:t xml:space="preserve">OBJECTION: APPLICATION FOR REZONING FROM </w:t>
      </w:r>
      <w:r w:rsidR="00A027EB">
        <w:rPr>
          <w:lang w:eastAsia="en-ZA"/>
        </w:rPr>
        <w:t xml:space="preserve">BUSINESS </w:t>
      </w:r>
      <w:r w:rsidRPr="00DF3892">
        <w:rPr>
          <w:lang w:eastAsia="en-ZA"/>
        </w:rPr>
        <w:t xml:space="preserve">1 TO </w:t>
      </w:r>
      <w:r w:rsidR="00A027EB">
        <w:rPr>
          <w:lang w:eastAsia="en-ZA"/>
        </w:rPr>
        <w:t>BUSINESS 1</w:t>
      </w:r>
      <w:r w:rsidRPr="00DF3892">
        <w:rPr>
          <w:lang w:eastAsia="en-ZA"/>
        </w:rPr>
        <w:t xml:space="preserve"> TO </w:t>
      </w:r>
      <w:r w:rsidR="00A027EB">
        <w:rPr>
          <w:lang w:eastAsia="en-ZA"/>
        </w:rPr>
        <w:t xml:space="preserve">INCREASE </w:t>
      </w:r>
      <w:r w:rsidR="00703136">
        <w:rPr>
          <w:lang w:eastAsia="en-ZA"/>
        </w:rPr>
        <w:t>THE HEIGHT, FLOOR AREA AND COVERAGE</w:t>
      </w:r>
      <w:r w:rsidRPr="00DF3892">
        <w:rPr>
          <w:lang w:eastAsia="en-ZA"/>
        </w:rPr>
        <w:t xml:space="preserve"> </w:t>
      </w:r>
      <w:r w:rsidR="00DF3892">
        <w:rPr>
          <w:lang w:eastAsia="en-ZA"/>
        </w:rPr>
        <w:t>(INCLUDING R</w:t>
      </w:r>
      <w:r w:rsidRPr="00DF3892">
        <w:rPr>
          <w:lang w:eastAsia="en-ZA"/>
        </w:rPr>
        <w:t>EMOVAL OF RESTRICTIONS</w:t>
      </w:r>
      <w:r w:rsidR="00DF3892">
        <w:rPr>
          <w:lang w:eastAsia="en-ZA"/>
        </w:rPr>
        <w:t>)</w:t>
      </w:r>
      <w:r w:rsidRPr="00DF3892">
        <w:rPr>
          <w:lang w:eastAsia="en-ZA"/>
        </w:rPr>
        <w:t xml:space="preserve">: ERVEN </w:t>
      </w:r>
      <w:r w:rsidR="00A027EB">
        <w:rPr>
          <w:lang w:eastAsia="en-ZA"/>
        </w:rPr>
        <w:t xml:space="preserve">306 TO 309 </w:t>
      </w:r>
      <w:r w:rsidRPr="00DF3892">
        <w:rPr>
          <w:lang w:eastAsia="en-ZA"/>
        </w:rPr>
        <w:t>PARKWOOD</w:t>
      </w:r>
    </w:p>
    <w:p w14:paraId="1D65522E" w14:textId="77777777" w:rsidR="00433121" w:rsidRPr="00DF3892" w:rsidRDefault="00433121" w:rsidP="00433121">
      <w:pPr>
        <w:rPr>
          <w:lang w:eastAsia="en-ZA"/>
        </w:rPr>
      </w:pPr>
    </w:p>
    <w:p w14:paraId="45DD381C" w14:textId="77777777" w:rsidR="00DF3892" w:rsidRDefault="00DF3892" w:rsidP="00DF3892">
      <w:pPr>
        <w:pStyle w:val="Default"/>
        <w:rPr>
          <w:rFonts w:asciiTheme="minorHAnsi" w:hAnsiTheme="minorHAnsi" w:cstheme="minorBidi"/>
          <w:lang w:val="en-US"/>
        </w:rPr>
      </w:pPr>
      <w:r>
        <w:rPr>
          <w:rFonts w:asciiTheme="minorHAnsi" w:hAnsiTheme="minorHAnsi" w:cstheme="minorBidi"/>
          <w:lang w:val="en-US"/>
        </w:rPr>
        <w:t>SAPRA is a residents association acting on behalf of the residents of Parkwood and Saxonwold.</w:t>
      </w:r>
    </w:p>
    <w:p w14:paraId="6D5A5566" w14:textId="77777777" w:rsidR="00DF3892" w:rsidRDefault="00DF3892" w:rsidP="00DF3892">
      <w:pPr>
        <w:pStyle w:val="Default"/>
        <w:rPr>
          <w:rFonts w:asciiTheme="minorHAnsi" w:hAnsiTheme="minorHAnsi" w:cstheme="minorBidi"/>
          <w:lang w:val="en-US"/>
        </w:rPr>
      </w:pPr>
    </w:p>
    <w:p w14:paraId="7A32BC54" w14:textId="77777777" w:rsidR="00703136" w:rsidRDefault="00703136" w:rsidP="002313A6">
      <w:pPr>
        <w:pStyle w:val="Default"/>
        <w:rPr>
          <w:rFonts w:asciiTheme="minorHAnsi" w:hAnsiTheme="minorHAnsi" w:cstheme="minorBidi"/>
          <w:lang w:val="en-US"/>
        </w:rPr>
      </w:pPr>
      <w:r>
        <w:rPr>
          <w:rFonts w:asciiTheme="minorHAnsi" w:hAnsiTheme="minorHAnsi" w:cstheme="minorBidi"/>
          <w:lang w:val="en-US"/>
        </w:rPr>
        <w:t xml:space="preserve">The Association </w:t>
      </w:r>
      <w:r w:rsidR="007540B2">
        <w:rPr>
          <w:rFonts w:asciiTheme="minorHAnsi" w:hAnsiTheme="minorHAnsi" w:cstheme="minorBidi"/>
          <w:lang w:val="en-US"/>
        </w:rPr>
        <w:t xml:space="preserve">supports developmental </w:t>
      </w:r>
      <w:r w:rsidR="00DF3892">
        <w:rPr>
          <w:rFonts w:asciiTheme="minorHAnsi" w:hAnsiTheme="minorHAnsi" w:cstheme="minorBidi"/>
          <w:lang w:val="en-US"/>
        </w:rPr>
        <w:t xml:space="preserve">change in the area, </w:t>
      </w:r>
      <w:r w:rsidR="007540B2">
        <w:rPr>
          <w:rFonts w:asciiTheme="minorHAnsi" w:hAnsiTheme="minorHAnsi" w:cstheme="minorBidi"/>
          <w:lang w:val="en-US"/>
        </w:rPr>
        <w:t xml:space="preserve">provided that the changes are </w:t>
      </w:r>
      <w:r>
        <w:rPr>
          <w:rFonts w:asciiTheme="minorHAnsi" w:hAnsiTheme="minorHAnsi" w:cstheme="minorBidi"/>
          <w:lang w:val="en-US"/>
        </w:rPr>
        <w:t xml:space="preserve">clearly set out, </w:t>
      </w:r>
      <w:r w:rsidR="007540B2">
        <w:rPr>
          <w:rFonts w:asciiTheme="minorHAnsi" w:hAnsiTheme="minorHAnsi" w:cstheme="minorBidi"/>
          <w:lang w:val="en-US"/>
        </w:rPr>
        <w:t>part of a coordinated and planned approach, and not d</w:t>
      </w:r>
      <w:r>
        <w:rPr>
          <w:rFonts w:asciiTheme="minorHAnsi" w:hAnsiTheme="minorHAnsi" w:cstheme="minorBidi"/>
          <w:lang w:val="en-US"/>
        </w:rPr>
        <w:t>etrimental to the general area.</w:t>
      </w:r>
      <w:r w:rsidR="00CB0E35">
        <w:rPr>
          <w:rFonts w:asciiTheme="minorHAnsi" w:hAnsiTheme="minorHAnsi" w:cstheme="minorBidi"/>
          <w:lang w:val="en-US"/>
        </w:rPr>
        <w:t xml:space="preserve"> </w:t>
      </w:r>
    </w:p>
    <w:p w14:paraId="6B6A9261" w14:textId="77777777" w:rsidR="00703136" w:rsidRDefault="00703136" w:rsidP="002313A6">
      <w:pPr>
        <w:pStyle w:val="Default"/>
        <w:rPr>
          <w:rFonts w:asciiTheme="minorHAnsi" w:hAnsiTheme="minorHAnsi" w:cstheme="minorBidi"/>
          <w:lang w:val="en-US"/>
        </w:rPr>
      </w:pPr>
    </w:p>
    <w:p w14:paraId="253DA159" w14:textId="0FF34BA5" w:rsidR="00183BA6" w:rsidRDefault="00703136" w:rsidP="002313A6">
      <w:pPr>
        <w:pStyle w:val="Default"/>
        <w:rPr>
          <w:rFonts w:asciiTheme="minorHAnsi" w:hAnsiTheme="minorHAnsi" w:cstheme="minorBidi"/>
          <w:lang w:val="en-US"/>
        </w:rPr>
      </w:pPr>
      <w:r>
        <w:rPr>
          <w:rFonts w:asciiTheme="minorHAnsi" w:hAnsiTheme="minorHAnsi" w:cstheme="minorBidi"/>
          <w:lang w:val="en-US"/>
        </w:rPr>
        <w:t xml:space="preserve">The application was advertised on 28 September 2022, and is for additional zoning rights to further develop the </w:t>
      </w:r>
      <w:proofErr w:type="spellStart"/>
      <w:r>
        <w:rPr>
          <w:rFonts w:asciiTheme="minorHAnsi" w:hAnsiTheme="minorHAnsi" w:cstheme="minorBidi"/>
          <w:lang w:val="en-US"/>
        </w:rPr>
        <w:t>notarially</w:t>
      </w:r>
      <w:proofErr w:type="spellEnd"/>
      <w:r>
        <w:rPr>
          <w:rFonts w:asciiTheme="minorHAnsi" w:hAnsiTheme="minorHAnsi" w:cstheme="minorBidi"/>
          <w:lang w:val="en-US"/>
        </w:rPr>
        <w:t>-tied erven</w:t>
      </w:r>
      <w:r w:rsidR="001E4047">
        <w:rPr>
          <w:rFonts w:asciiTheme="minorHAnsi" w:hAnsiTheme="minorHAnsi" w:cstheme="minorBidi"/>
          <w:lang w:val="en-US"/>
        </w:rPr>
        <w:t xml:space="preserve"> comprising the site</w:t>
      </w:r>
      <w:r>
        <w:rPr>
          <w:rFonts w:asciiTheme="minorHAnsi" w:hAnsiTheme="minorHAnsi" w:cstheme="minorBidi"/>
          <w:lang w:val="en-US"/>
        </w:rPr>
        <w:t xml:space="preserve">. The current development </w:t>
      </w:r>
      <w:r w:rsidR="00183BA6">
        <w:rPr>
          <w:rFonts w:asciiTheme="minorHAnsi" w:hAnsiTheme="minorHAnsi" w:cstheme="minorBidi"/>
          <w:lang w:val="en-US"/>
        </w:rPr>
        <w:t xml:space="preserve">on the 4 024m²site </w:t>
      </w:r>
      <w:r>
        <w:rPr>
          <w:rFonts w:asciiTheme="minorHAnsi" w:hAnsiTheme="minorHAnsi" w:cstheme="minorBidi"/>
          <w:lang w:val="en-US"/>
        </w:rPr>
        <w:t>is described as a five-</w:t>
      </w:r>
      <w:proofErr w:type="spellStart"/>
      <w:r>
        <w:rPr>
          <w:rFonts w:asciiTheme="minorHAnsi" w:hAnsiTheme="minorHAnsi" w:cstheme="minorBidi"/>
          <w:lang w:val="en-US"/>
        </w:rPr>
        <w:t>storey</w:t>
      </w:r>
      <w:proofErr w:type="spellEnd"/>
      <w:r>
        <w:rPr>
          <w:rFonts w:asciiTheme="minorHAnsi" w:hAnsiTheme="minorHAnsi" w:cstheme="minorBidi"/>
          <w:lang w:val="en-US"/>
        </w:rPr>
        <w:t xml:space="preserve"> structure</w:t>
      </w:r>
      <w:r w:rsidR="001E4047">
        <w:rPr>
          <w:rFonts w:asciiTheme="minorHAnsi" w:hAnsiTheme="minorHAnsi" w:cstheme="minorBidi"/>
          <w:lang w:val="en-US"/>
        </w:rPr>
        <w:t>,</w:t>
      </w:r>
      <w:r>
        <w:rPr>
          <w:rFonts w:asciiTheme="minorHAnsi" w:hAnsiTheme="minorHAnsi" w:cstheme="minorBidi"/>
          <w:lang w:val="en-US"/>
        </w:rPr>
        <w:t xml:space="preserve"> with the street level on Jan Smuts Avenue used for a public garage and the floor</w:t>
      </w:r>
      <w:r w:rsidR="00183BA6">
        <w:rPr>
          <w:rFonts w:asciiTheme="minorHAnsi" w:hAnsiTheme="minorHAnsi" w:cstheme="minorBidi"/>
          <w:lang w:val="en-US"/>
        </w:rPr>
        <w:t>s</w:t>
      </w:r>
      <w:r>
        <w:rPr>
          <w:rFonts w:asciiTheme="minorHAnsi" w:hAnsiTheme="minorHAnsi" w:cstheme="minorBidi"/>
          <w:lang w:val="en-US"/>
        </w:rPr>
        <w:t xml:space="preserve"> above for offices. The site is linked to erf 991 Parkwood for additional parking purposes. </w:t>
      </w:r>
      <w:r w:rsidR="00183BA6">
        <w:rPr>
          <w:rFonts w:asciiTheme="minorHAnsi" w:hAnsiTheme="minorHAnsi" w:cstheme="minorBidi"/>
          <w:lang w:val="en-US"/>
        </w:rPr>
        <w:t xml:space="preserve">There are no details of the current floor area, parking, </w:t>
      </w:r>
      <w:proofErr w:type="spellStart"/>
      <w:r w:rsidR="00183BA6">
        <w:rPr>
          <w:rFonts w:asciiTheme="minorHAnsi" w:hAnsiTheme="minorHAnsi" w:cstheme="minorBidi"/>
          <w:lang w:val="en-US"/>
        </w:rPr>
        <w:t>etc</w:t>
      </w:r>
      <w:proofErr w:type="spellEnd"/>
      <w:r w:rsidR="00183BA6">
        <w:rPr>
          <w:rFonts w:asciiTheme="minorHAnsi" w:hAnsiTheme="minorHAnsi" w:cstheme="minorBidi"/>
          <w:lang w:val="en-US"/>
        </w:rPr>
        <w:t xml:space="preserve"> in the application, nor any indication of the future built form that would result from the proposed new zoning rights. There are certain conditions of title that the application seeks to remove.</w:t>
      </w:r>
    </w:p>
    <w:p w14:paraId="29831AF9" w14:textId="31F52949" w:rsidR="00183BA6" w:rsidRDefault="00183BA6" w:rsidP="002313A6">
      <w:pPr>
        <w:pStyle w:val="Default"/>
        <w:rPr>
          <w:rFonts w:asciiTheme="minorHAnsi" w:hAnsiTheme="minorHAnsi" w:cstheme="minorBidi"/>
          <w:lang w:val="en-US"/>
        </w:rPr>
      </w:pPr>
      <w:r>
        <w:rPr>
          <w:rFonts w:asciiTheme="minorHAnsi" w:hAnsiTheme="minorHAnsi" w:cstheme="minorBidi"/>
          <w:lang w:val="en-US"/>
        </w:rPr>
        <w:t xml:space="preserve">  </w:t>
      </w:r>
    </w:p>
    <w:p w14:paraId="240691A3" w14:textId="3A856A2D" w:rsidR="00433121" w:rsidRPr="00DF3892" w:rsidRDefault="001E4047" w:rsidP="002313A6">
      <w:pPr>
        <w:pStyle w:val="Default"/>
        <w:rPr>
          <w:rFonts w:asciiTheme="minorHAnsi" w:hAnsiTheme="minorHAnsi" w:cstheme="minorBidi"/>
          <w:lang w:eastAsia="en-ZA"/>
        </w:rPr>
      </w:pPr>
      <w:bookmarkStart w:id="0" w:name="_Hlk88463600"/>
      <w:r>
        <w:rPr>
          <w:rFonts w:asciiTheme="minorHAnsi" w:hAnsiTheme="minorHAnsi" w:cstheme="minorBidi"/>
          <w:lang w:eastAsia="en-ZA"/>
        </w:rPr>
        <w:t>Sapra’s</w:t>
      </w:r>
      <w:r w:rsidR="002313A6">
        <w:rPr>
          <w:rFonts w:asciiTheme="minorHAnsi" w:hAnsiTheme="minorHAnsi" w:cstheme="minorBidi"/>
          <w:lang w:eastAsia="en-ZA"/>
        </w:rPr>
        <w:t xml:space="preserve"> preliminary objections are set out below:</w:t>
      </w:r>
    </w:p>
    <w:p w14:paraId="2B0DEE49" w14:textId="77777777" w:rsidR="00433121" w:rsidRPr="00DF3892" w:rsidRDefault="00433121" w:rsidP="00DF3892">
      <w:pPr>
        <w:rPr>
          <w:lang w:eastAsia="en-ZA"/>
        </w:rPr>
      </w:pPr>
    </w:p>
    <w:p w14:paraId="772F3F25" w14:textId="25AE6D43" w:rsidR="00784AC8" w:rsidRPr="00DF3892" w:rsidRDefault="00433121" w:rsidP="00784AC8">
      <w:pPr>
        <w:ind w:left="720"/>
        <w:rPr>
          <w:lang w:eastAsia="en-ZA"/>
        </w:rPr>
      </w:pPr>
      <w:r w:rsidRPr="00DF3892">
        <w:rPr>
          <w:lang w:eastAsia="en-ZA"/>
        </w:rPr>
        <w:t xml:space="preserve">The application is based on the designation of </w:t>
      </w:r>
      <w:r w:rsidR="00183BA6">
        <w:rPr>
          <w:lang w:eastAsia="en-ZA"/>
        </w:rPr>
        <w:t xml:space="preserve">part of </w:t>
      </w:r>
      <w:r w:rsidRPr="00DF3892">
        <w:rPr>
          <w:lang w:eastAsia="en-ZA"/>
        </w:rPr>
        <w:t xml:space="preserve">the site as </w:t>
      </w:r>
      <w:r w:rsidR="00183BA6">
        <w:rPr>
          <w:lang w:eastAsia="en-ZA"/>
        </w:rPr>
        <w:t xml:space="preserve">included in </w:t>
      </w:r>
      <w:r w:rsidRPr="00DF3892">
        <w:rPr>
          <w:lang w:eastAsia="en-ZA"/>
        </w:rPr>
        <w:t>the Rosebank Metropolitan Node in terms of the Nodal Review</w:t>
      </w:r>
      <w:r w:rsidR="008166E2">
        <w:rPr>
          <w:lang w:eastAsia="en-ZA"/>
        </w:rPr>
        <w:t xml:space="preserve">, and claimed compliance with the </w:t>
      </w:r>
      <w:r w:rsidRPr="00DF3892">
        <w:rPr>
          <w:lang w:eastAsia="en-ZA"/>
        </w:rPr>
        <w:t xml:space="preserve">development guidelines that accompany that nodal designation. </w:t>
      </w:r>
      <w:r w:rsidR="008166E2">
        <w:rPr>
          <w:lang w:eastAsia="en-ZA"/>
        </w:rPr>
        <w:t xml:space="preserve">It has been assumed </w:t>
      </w:r>
      <w:r w:rsidR="00746843">
        <w:rPr>
          <w:lang w:eastAsia="en-ZA"/>
        </w:rPr>
        <w:t xml:space="preserve">in the application </w:t>
      </w:r>
      <w:r w:rsidR="008166E2">
        <w:rPr>
          <w:lang w:eastAsia="en-ZA"/>
        </w:rPr>
        <w:t>that the General Urban Zone to the east of the site will be developed at 5-storeys.</w:t>
      </w:r>
      <w:r w:rsidR="00784AC8">
        <w:rPr>
          <w:lang w:eastAsia="en-ZA"/>
        </w:rPr>
        <w:t xml:space="preserve"> It is Sapra’s </w:t>
      </w:r>
      <w:r w:rsidR="005208F0">
        <w:rPr>
          <w:lang w:eastAsia="en-ZA"/>
        </w:rPr>
        <w:t xml:space="preserve">view that this generic submission must also address </w:t>
      </w:r>
      <w:r w:rsidR="00784AC8" w:rsidRPr="00DF3892">
        <w:rPr>
          <w:lang w:eastAsia="en-ZA"/>
        </w:rPr>
        <w:t>the aspect</w:t>
      </w:r>
      <w:r w:rsidR="00784AC8">
        <w:rPr>
          <w:lang w:eastAsia="en-ZA"/>
        </w:rPr>
        <w:t>s</w:t>
      </w:r>
      <w:r w:rsidR="00784AC8" w:rsidRPr="00DF3892">
        <w:rPr>
          <w:lang w:eastAsia="en-ZA"/>
        </w:rPr>
        <w:t xml:space="preserve"> of built form and compatibility, both key considerations in the </w:t>
      </w:r>
      <w:r w:rsidR="00784AC8" w:rsidRPr="00DF3892">
        <w:rPr>
          <w:lang w:eastAsia="en-ZA"/>
        </w:rPr>
        <w:lastRenderedPageBreak/>
        <w:t>Nodal Review and the SDF</w:t>
      </w:r>
      <w:r w:rsidR="00784AC8">
        <w:rPr>
          <w:lang w:eastAsia="en-ZA"/>
        </w:rPr>
        <w:t xml:space="preserve">. </w:t>
      </w:r>
      <w:r w:rsidR="005208F0">
        <w:rPr>
          <w:lang w:eastAsia="en-ZA"/>
        </w:rPr>
        <w:t xml:space="preserve">This would help both </w:t>
      </w:r>
      <w:proofErr w:type="spellStart"/>
      <w:r w:rsidR="00784AC8">
        <w:rPr>
          <w:lang w:eastAsia="en-ZA"/>
        </w:rPr>
        <w:t>Sapra</w:t>
      </w:r>
      <w:proofErr w:type="spellEnd"/>
      <w:r w:rsidR="00784AC8">
        <w:rPr>
          <w:lang w:eastAsia="en-ZA"/>
        </w:rPr>
        <w:t>, and the City</w:t>
      </w:r>
      <w:r w:rsidR="005208F0">
        <w:rPr>
          <w:lang w:eastAsia="en-ZA"/>
        </w:rPr>
        <w:t xml:space="preserve">. As matters stand </w:t>
      </w:r>
      <w:r w:rsidR="00784AC8">
        <w:rPr>
          <w:lang w:eastAsia="en-ZA"/>
        </w:rPr>
        <w:t xml:space="preserve">the appraisal of the application </w:t>
      </w:r>
      <w:r w:rsidR="005208F0">
        <w:rPr>
          <w:lang w:eastAsia="en-ZA"/>
        </w:rPr>
        <w:t xml:space="preserve">is hampered </w:t>
      </w:r>
      <w:r w:rsidR="00784AC8">
        <w:rPr>
          <w:lang w:eastAsia="en-ZA"/>
        </w:rPr>
        <w:t xml:space="preserve">by </w:t>
      </w:r>
      <w:r w:rsidR="005208F0">
        <w:rPr>
          <w:lang w:eastAsia="en-ZA"/>
        </w:rPr>
        <w:t xml:space="preserve">the lack of </w:t>
      </w:r>
      <w:r w:rsidR="00784AC8">
        <w:rPr>
          <w:lang w:eastAsia="en-ZA"/>
        </w:rPr>
        <w:t>a si</w:t>
      </w:r>
      <w:r w:rsidR="00784AC8" w:rsidRPr="00DF3892">
        <w:rPr>
          <w:lang w:eastAsia="en-ZA"/>
        </w:rPr>
        <w:t xml:space="preserve">te analysis </w:t>
      </w:r>
      <w:r w:rsidR="00784AC8">
        <w:rPr>
          <w:lang w:eastAsia="en-ZA"/>
        </w:rPr>
        <w:t xml:space="preserve">and </w:t>
      </w:r>
      <w:r w:rsidR="00784AC8" w:rsidRPr="00DF3892">
        <w:rPr>
          <w:lang w:eastAsia="en-ZA"/>
        </w:rPr>
        <w:t xml:space="preserve">illustration that </w:t>
      </w:r>
      <w:r w:rsidR="00784AC8">
        <w:rPr>
          <w:lang w:eastAsia="en-ZA"/>
        </w:rPr>
        <w:t xml:space="preserve">shows how </w:t>
      </w:r>
      <w:r w:rsidR="00784AC8" w:rsidRPr="00DF3892">
        <w:rPr>
          <w:lang w:eastAsia="en-ZA"/>
        </w:rPr>
        <w:t xml:space="preserve">the proposed zoning controls </w:t>
      </w:r>
      <w:r w:rsidR="00784AC8">
        <w:rPr>
          <w:lang w:eastAsia="en-ZA"/>
        </w:rPr>
        <w:t>were derived</w:t>
      </w:r>
      <w:r w:rsidR="005208F0">
        <w:rPr>
          <w:lang w:eastAsia="en-ZA"/>
        </w:rPr>
        <w:t>.</w:t>
      </w:r>
      <w:r w:rsidR="00784AC8" w:rsidRPr="00DF3892">
        <w:rPr>
          <w:lang w:eastAsia="en-ZA"/>
        </w:rPr>
        <w:t xml:space="preserve"> </w:t>
      </w:r>
    </w:p>
    <w:p w14:paraId="223BA849" w14:textId="77777777" w:rsidR="00433121" w:rsidRPr="00DF3892" w:rsidRDefault="00433121" w:rsidP="00DF3892">
      <w:pPr>
        <w:rPr>
          <w:lang w:eastAsia="en-ZA"/>
        </w:rPr>
      </w:pPr>
    </w:p>
    <w:p w14:paraId="21430E2C" w14:textId="36E8EE2B" w:rsidR="00433121" w:rsidRPr="00DF3892" w:rsidRDefault="00433121" w:rsidP="00784AC8">
      <w:pPr>
        <w:ind w:left="720"/>
        <w:rPr>
          <w:lang w:eastAsia="en-ZA"/>
        </w:rPr>
      </w:pPr>
      <w:r w:rsidRPr="00DF3892">
        <w:rPr>
          <w:lang w:eastAsia="en-ZA"/>
        </w:rPr>
        <w:t xml:space="preserve">It is </w:t>
      </w:r>
      <w:r w:rsidR="008166E2">
        <w:rPr>
          <w:lang w:eastAsia="en-ZA"/>
        </w:rPr>
        <w:t xml:space="preserve">also not clear from the application what the state of infrastructure serving the site and surrounds is, and what the traffic and parking implications may be. It is </w:t>
      </w:r>
      <w:r w:rsidR="00784AC8">
        <w:rPr>
          <w:lang w:eastAsia="en-ZA"/>
        </w:rPr>
        <w:t xml:space="preserve">a continuing concern for </w:t>
      </w:r>
      <w:proofErr w:type="spellStart"/>
      <w:r w:rsidR="00784AC8">
        <w:rPr>
          <w:lang w:eastAsia="en-ZA"/>
        </w:rPr>
        <w:t>Sapra</w:t>
      </w:r>
      <w:proofErr w:type="spellEnd"/>
      <w:r w:rsidR="00784AC8">
        <w:rPr>
          <w:lang w:eastAsia="en-ZA"/>
        </w:rPr>
        <w:t xml:space="preserve"> that there is no master planning for services and public facility upgrades that ties in to an area-specific </w:t>
      </w:r>
      <w:r w:rsidRPr="00DF3892">
        <w:rPr>
          <w:lang w:eastAsia="en-ZA"/>
        </w:rPr>
        <w:t>spatial planning framework</w:t>
      </w:r>
      <w:r w:rsidR="00784AC8">
        <w:rPr>
          <w:lang w:eastAsia="en-ZA"/>
        </w:rPr>
        <w:t xml:space="preserve"> for this peripheral part of the Node. </w:t>
      </w:r>
      <w:r w:rsidR="005208F0">
        <w:rPr>
          <w:lang w:eastAsia="en-ZA"/>
        </w:rPr>
        <w:t xml:space="preserve">The current IDP and SDF both suggest that it is impractical and unaffordable to address these servicing requirements and that a </w:t>
      </w:r>
      <w:r w:rsidR="005208F0" w:rsidRPr="00DF3892">
        <w:rPr>
          <w:lang w:eastAsia="en-ZA"/>
        </w:rPr>
        <w:t xml:space="preserve">plan </w:t>
      </w:r>
      <w:r w:rsidR="005208F0">
        <w:rPr>
          <w:lang w:eastAsia="en-ZA"/>
        </w:rPr>
        <w:t>of incremental delivery is required for priority development area, such as nodes.</w:t>
      </w:r>
    </w:p>
    <w:p w14:paraId="248371B9" w14:textId="77777777" w:rsidR="00433121" w:rsidRPr="00DF3892" w:rsidRDefault="00433121" w:rsidP="00DF3892">
      <w:pPr>
        <w:rPr>
          <w:lang w:eastAsia="en-ZA"/>
        </w:rPr>
      </w:pPr>
    </w:p>
    <w:bookmarkEnd w:id="0"/>
    <w:p w14:paraId="507506B2" w14:textId="646FA1C9" w:rsidR="005208F0" w:rsidRPr="00DF3892" w:rsidRDefault="005208F0" w:rsidP="005208F0">
      <w:pPr>
        <w:ind w:left="720"/>
        <w:rPr>
          <w:lang w:eastAsia="en-ZA"/>
        </w:rPr>
      </w:pPr>
      <w:r>
        <w:rPr>
          <w:lang w:eastAsia="en-ZA"/>
        </w:rPr>
        <w:t xml:space="preserve">In general, </w:t>
      </w:r>
      <w:proofErr w:type="spellStart"/>
      <w:r>
        <w:rPr>
          <w:lang w:eastAsia="en-ZA"/>
        </w:rPr>
        <w:t>Sapra</w:t>
      </w:r>
      <w:proofErr w:type="spellEnd"/>
      <w:r>
        <w:rPr>
          <w:lang w:eastAsia="en-ZA"/>
        </w:rPr>
        <w:t xml:space="preserve"> is of the view that the application in its current form does not </w:t>
      </w:r>
      <w:r w:rsidRPr="00DF3892">
        <w:rPr>
          <w:lang w:eastAsia="en-ZA"/>
        </w:rPr>
        <w:t xml:space="preserve">meet the purpose of achieving “coordinated and harmonious development of the area to which the application relates” as set out in Section 5(4) of the Municipal Planning Bylaw 2016. </w:t>
      </w:r>
    </w:p>
    <w:p w14:paraId="79B478B8" w14:textId="77777777" w:rsidR="00433121" w:rsidRPr="00DF3892" w:rsidRDefault="00433121" w:rsidP="00DF3892">
      <w:pPr>
        <w:rPr>
          <w:lang w:eastAsia="en-ZA"/>
        </w:rPr>
      </w:pPr>
    </w:p>
    <w:p w14:paraId="559F1225" w14:textId="402B1212" w:rsidR="00433121" w:rsidRPr="00DF3892" w:rsidRDefault="00433121" w:rsidP="00DF3892">
      <w:pPr>
        <w:rPr>
          <w:lang w:eastAsia="en-ZA"/>
        </w:rPr>
      </w:pPr>
      <w:r w:rsidRPr="00DF3892">
        <w:rPr>
          <w:lang w:eastAsia="en-ZA"/>
        </w:rPr>
        <w:t xml:space="preserve">In summary, </w:t>
      </w:r>
      <w:proofErr w:type="spellStart"/>
      <w:r w:rsidR="00E40F53">
        <w:rPr>
          <w:lang w:eastAsia="en-ZA"/>
        </w:rPr>
        <w:t>S</w:t>
      </w:r>
      <w:r w:rsidR="005208F0">
        <w:rPr>
          <w:lang w:eastAsia="en-ZA"/>
        </w:rPr>
        <w:t>apra</w:t>
      </w:r>
      <w:proofErr w:type="spellEnd"/>
      <w:r w:rsidR="005208F0">
        <w:rPr>
          <w:lang w:eastAsia="en-ZA"/>
        </w:rPr>
        <w:t xml:space="preserve"> is concerned that the implications of the proposed development of </w:t>
      </w:r>
      <w:r w:rsidR="001E4047">
        <w:rPr>
          <w:lang w:eastAsia="en-ZA"/>
        </w:rPr>
        <w:t xml:space="preserve">an </w:t>
      </w:r>
      <w:r w:rsidR="005208F0">
        <w:rPr>
          <w:lang w:eastAsia="en-ZA"/>
        </w:rPr>
        <w:t>18 108m²</w:t>
      </w:r>
      <w:r w:rsidR="001E4047">
        <w:rPr>
          <w:lang w:eastAsia="en-ZA"/>
        </w:rPr>
        <w:t xml:space="preserve"> building have not been adequately explained and that it objects to the application in its current form. It reiterates the need for adequate spatial framework guidance where substantial changes to the existing built environment are proposed</w:t>
      </w:r>
      <w:r w:rsidRPr="00DF3892">
        <w:rPr>
          <w:lang w:eastAsia="en-ZA"/>
        </w:rPr>
        <w:t xml:space="preserve">. </w:t>
      </w:r>
    </w:p>
    <w:p w14:paraId="5287E96F" w14:textId="77777777" w:rsidR="00433121" w:rsidRPr="00DF3892" w:rsidRDefault="00433121" w:rsidP="00DF3892">
      <w:pPr>
        <w:rPr>
          <w:lang w:eastAsia="en-ZA"/>
        </w:rPr>
      </w:pPr>
    </w:p>
    <w:p w14:paraId="3CDCB831" w14:textId="6C31E392" w:rsidR="00433121" w:rsidRPr="00DF3892" w:rsidRDefault="001E4047" w:rsidP="00DF3892">
      <w:pPr>
        <w:rPr>
          <w:lang w:eastAsia="en-ZA"/>
        </w:rPr>
      </w:pPr>
      <w:proofErr w:type="spellStart"/>
      <w:r>
        <w:rPr>
          <w:lang w:eastAsia="en-ZA"/>
        </w:rPr>
        <w:t>Sapra</w:t>
      </w:r>
      <w:proofErr w:type="spellEnd"/>
      <w:r>
        <w:rPr>
          <w:lang w:eastAsia="en-ZA"/>
        </w:rPr>
        <w:t xml:space="preserve"> </w:t>
      </w:r>
      <w:r w:rsidR="00433121" w:rsidRPr="00DF3892">
        <w:rPr>
          <w:lang w:eastAsia="en-ZA"/>
        </w:rPr>
        <w:t>reserve</w:t>
      </w:r>
      <w:r>
        <w:rPr>
          <w:lang w:eastAsia="en-ZA"/>
        </w:rPr>
        <w:t>s</w:t>
      </w:r>
      <w:r w:rsidR="00433121" w:rsidRPr="00DF3892">
        <w:rPr>
          <w:lang w:eastAsia="en-ZA"/>
        </w:rPr>
        <w:t xml:space="preserve"> </w:t>
      </w:r>
      <w:r>
        <w:rPr>
          <w:lang w:eastAsia="en-ZA"/>
        </w:rPr>
        <w:t xml:space="preserve">its </w:t>
      </w:r>
      <w:r w:rsidR="00433121" w:rsidRPr="00DF3892">
        <w:rPr>
          <w:lang w:eastAsia="en-ZA"/>
        </w:rPr>
        <w:t xml:space="preserve">rights to augment </w:t>
      </w:r>
      <w:r>
        <w:rPr>
          <w:lang w:eastAsia="en-ZA"/>
        </w:rPr>
        <w:t>the preliminary o</w:t>
      </w:r>
      <w:r w:rsidR="00433121" w:rsidRPr="00DF3892">
        <w:rPr>
          <w:lang w:eastAsia="en-ZA"/>
        </w:rPr>
        <w:t xml:space="preserve">bjections and arguments when </w:t>
      </w:r>
      <w:r>
        <w:rPr>
          <w:lang w:eastAsia="en-ZA"/>
        </w:rPr>
        <w:t xml:space="preserve">more information becomes available and when </w:t>
      </w:r>
      <w:r w:rsidR="00433121" w:rsidRPr="00DF3892">
        <w:rPr>
          <w:lang w:eastAsia="en-ZA"/>
        </w:rPr>
        <w:t>the application is heard by the Municipal Planning Tribunal.</w:t>
      </w:r>
    </w:p>
    <w:p w14:paraId="7A9301B2" w14:textId="77777777" w:rsidR="00433121" w:rsidRPr="00DF3892" w:rsidRDefault="00433121" w:rsidP="00DF3892">
      <w:pPr>
        <w:rPr>
          <w:lang w:eastAsia="en-ZA"/>
        </w:rPr>
      </w:pPr>
    </w:p>
    <w:p w14:paraId="74B4F7F5" w14:textId="77777777" w:rsidR="00433121" w:rsidRPr="00DF3892" w:rsidRDefault="00433121" w:rsidP="00DF3892">
      <w:pPr>
        <w:rPr>
          <w:lang w:eastAsia="en-ZA"/>
        </w:rPr>
      </w:pPr>
    </w:p>
    <w:p w14:paraId="5D995A3A" w14:textId="251E6F58" w:rsidR="00433121" w:rsidRDefault="00433121" w:rsidP="00433121">
      <w:pPr>
        <w:rPr>
          <w:lang w:eastAsia="en-ZA"/>
        </w:rPr>
      </w:pPr>
      <w:r w:rsidRPr="00DF3892">
        <w:rPr>
          <w:lang w:eastAsia="en-ZA"/>
        </w:rPr>
        <w:t>Yours faithfully,</w:t>
      </w:r>
    </w:p>
    <w:p w14:paraId="1BA25817" w14:textId="77777777" w:rsidR="004B5CF7" w:rsidRPr="00DF3892" w:rsidRDefault="004B5CF7" w:rsidP="00433121">
      <w:pPr>
        <w:rPr>
          <w:lang w:eastAsia="en-ZA"/>
        </w:rPr>
      </w:pPr>
    </w:p>
    <w:p w14:paraId="5F275662" w14:textId="77777777" w:rsidR="00433121" w:rsidRPr="00DF3892" w:rsidRDefault="00433121" w:rsidP="00433121">
      <w:pPr>
        <w:rPr>
          <w:lang w:eastAsia="en-ZA"/>
        </w:rPr>
      </w:pPr>
    </w:p>
    <w:p w14:paraId="1D431E0C" w14:textId="77777777" w:rsidR="004B5CF7" w:rsidRDefault="004B5CF7" w:rsidP="004B5CF7">
      <w:pPr>
        <w:rPr>
          <w:lang w:eastAsia="en-ZA"/>
        </w:rPr>
      </w:pPr>
      <w:r>
        <w:rPr>
          <w:lang w:eastAsia="en-ZA"/>
        </w:rPr>
        <w:t>MARCELLE RAVID</w:t>
      </w:r>
    </w:p>
    <w:p w14:paraId="32E4683C" w14:textId="77777777" w:rsidR="004B5CF7" w:rsidRDefault="004B5CF7" w:rsidP="004B5CF7">
      <w:pPr>
        <w:rPr>
          <w:lang w:eastAsia="en-ZA"/>
        </w:rPr>
      </w:pPr>
      <w:r>
        <w:rPr>
          <w:lang w:eastAsia="en-ZA"/>
        </w:rPr>
        <w:t>SAPRA Secretary</w:t>
      </w:r>
    </w:p>
    <w:p w14:paraId="7F7F9046" w14:textId="77777777" w:rsidR="004B5CF7" w:rsidRDefault="004B5CF7" w:rsidP="004B5CF7">
      <w:pPr>
        <w:rPr>
          <w:rFonts w:eastAsia="Times New Roman"/>
          <w:lang w:val="en-GB"/>
        </w:rPr>
      </w:pPr>
      <w:r>
        <w:rPr>
          <w:lang w:eastAsia="en-ZA"/>
        </w:rPr>
        <w:t>0843550826</w:t>
      </w:r>
    </w:p>
    <w:p w14:paraId="5BCEBC66" w14:textId="77777777" w:rsidR="004B5CF7" w:rsidRDefault="004B5CF7" w:rsidP="004B5CF7">
      <w:pPr>
        <w:rPr>
          <w:lang w:eastAsia="en-ZA"/>
        </w:rPr>
      </w:pPr>
      <w:r w:rsidRPr="005E2971">
        <w:rPr>
          <w:lang w:eastAsia="en-ZA"/>
        </w:rPr>
        <w:t xml:space="preserve">SAPRA </w:t>
      </w:r>
      <w:hyperlink r:id="rId9" w:history="1">
        <w:r w:rsidRPr="00616525">
          <w:rPr>
            <w:rStyle w:val="Hyperlink"/>
            <w:lang w:eastAsia="en-ZA"/>
          </w:rPr>
          <w:t>info@sapra.org.za</w:t>
        </w:r>
      </w:hyperlink>
    </w:p>
    <w:p w14:paraId="0329DC5A" w14:textId="77777777" w:rsidR="00433121" w:rsidRPr="00DF3892" w:rsidRDefault="00433121" w:rsidP="00433121">
      <w:pPr>
        <w:rPr>
          <w:lang w:eastAsia="en-ZA"/>
        </w:rPr>
      </w:pPr>
    </w:p>
    <w:p w14:paraId="32163BD4" w14:textId="77777777" w:rsidR="00433121" w:rsidRPr="00DF3892" w:rsidRDefault="00433121" w:rsidP="00DF3892">
      <w:pPr>
        <w:rPr>
          <w:lang w:eastAsia="en-ZA"/>
        </w:rPr>
      </w:pPr>
    </w:p>
    <w:p w14:paraId="1A020983" w14:textId="7F1CAF76" w:rsidR="00433121" w:rsidRPr="00DF3892" w:rsidRDefault="00433121" w:rsidP="00DF3892">
      <w:pPr>
        <w:rPr>
          <w:lang w:eastAsia="en-ZA"/>
        </w:rPr>
      </w:pPr>
      <w:r w:rsidRPr="00DF3892">
        <w:rPr>
          <w:lang w:eastAsia="en-ZA"/>
        </w:rPr>
        <w:t xml:space="preserve">Cc: </w:t>
      </w:r>
      <w:r w:rsidR="001E4047">
        <w:rPr>
          <w:lang w:eastAsia="en-ZA"/>
        </w:rPr>
        <w:t>markr@planwrx</w:t>
      </w:r>
      <w:r w:rsidRPr="00DF3892">
        <w:rPr>
          <w:lang w:eastAsia="en-ZA"/>
        </w:rPr>
        <w:t xml:space="preserve">.co.za </w:t>
      </w:r>
    </w:p>
    <w:p w14:paraId="68E5A6B2" w14:textId="77777777" w:rsidR="00841359" w:rsidRPr="00E94A86" w:rsidRDefault="00841359" w:rsidP="00E94A86">
      <w:pPr>
        <w:rPr>
          <w:lang w:eastAsia="en-ZA"/>
        </w:rPr>
      </w:pPr>
    </w:p>
    <w:p w14:paraId="5D8E3962" w14:textId="343C4A5B" w:rsidR="00864F19" w:rsidRDefault="00864F19" w:rsidP="00E94A86">
      <w:pPr>
        <w:rPr>
          <w:lang w:eastAsia="en-ZA"/>
        </w:rPr>
      </w:pPr>
    </w:p>
    <w:sectPr w:rsidR="00864F19" w:rsidSect="005A057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09F1" w14:textId="77777777" w:rsidR="008D5C31" w:rsidRDefault="008D5C31" w:rsidP="00E2071E">
      <w:r>
        <w:separator/>
      </w:r>
    </w:p>
  </w:endnote>
  <w:endnote w:type="continuationSeparator" w:id="0">
    <w:p w14:paraId="64BE209C" w14:textId="77777777" w:rsidR="008D5C31" w:rsidRDefault="008D5C31" w:rsidP="00E2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10A9" w14:textId="77777777" w:rsidR="008D5C31" w:rsidRDefault="008D5C31" w:rsidP="00E2071E">
      <w:r>
        <w:separator/>
      </w:r>
    </w:p>
  </w:footnote>
  <w:footnote w:type="continuationSeparator" w:id="0">
    <w:p w14:paraId="5FEAB972" w14:textId="77777777" w:rsidR="008D5C31" w:rsidRDefault="008D5C31" w:rsidP="00E2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02E10"/>
    <w:multiLevelType w:val="hybridMultilevel"/>
    <w:tmpl w:val="735E7F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48151E8"/>
    <w:multiLevelType w:val="hybridMultilevel"/>
    <w:tmpl w:val="22F6AE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7DE62444"/>
    <w:multiLevelType w:val="multilevel"/>
    <w:tmpl w:val="DEFA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0999127">
    <w:abstractNumId w:val="2"/>
  </w:num>
  <w:num w:numId="2" w16cid:durableId="784885022">
    <w:abstractNumId w:val="1"/>
  </w:num>
  <w:num w:numId="3" w16cid:durableId="23667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1E"/>
    <w:rsid w:val="00002004"/>
    <w:rsid w:val="0002604E"/>
    <w:rsid w:val="00062397"/>
    <w:rsid w:val="00076FB0"/>
    <w:rsid w:val="0008650A"/>
    <w:rsid w:val="00143BAB"/>
    <w:rsid w:val="00173FFF"/>
    <w:rsid w:val="00183BA6"/>
    <w:rsid w:val="001E4047"/>
    <w:rsid w:val="002313A6"/>
    <w:rsid w:val="002A7CBB"/>
    <w:rsid w:val="003C7C45"/>
    <w:rsid w:val="00433121"/>
    <w:rsid w:val="00457BC1"/>
    <w:rsid w:val="004B5CF7"/>
    <w:rsid w:val="004C7271"/>
    <w:rsid w:val="004D74FF"/>
    <w:rsid w:val="004E50CA"/>
    <w:rsid w:val="005208F0"/>
    <w:rsid w:val="005A057F"/>
    <w:rsid w:val="005A3E5A"/>
    <w:rsid w:val="005B5184"/>
    <w:rsid w:val="005C3EA1"/>
    <w:rsid w:val="005E2971"/>
    <w:rsid w:val="00674567"/>
    <w:rsid w:val="00701601"/>
    <w:rsid w:val="00703136"/>
    <w:rsid w:val="00714E7A"/>
    <w:rsid w:val="00746843"/>
    <w:rsid w:val="007540B2"/>
    <w:rsid w:val="00770465"/>
    <w:rsid w:val="00784AC8"/>
    <w:rsid w:val="00785000"/>
    <w:rsid w:val="007E27D4"/>
    <w:rsid w:val="008166E2"/>
    <w:rsid w:val="00841359"/>
    <w:rsid w:val="00864F19"/>
    <w:rsid w:val="00870276"/>
    <w:rsid w:val="008D3240"/>
    <w:rsid w:val="008D5C31"/>
    <w:rsid w:val="009554A8"/>
    <w:rsid w:val="00986E11"/>
    <w:rsid w:val="00A027EB"/>
    <w:rsid w:val="00A26A0D"/>
    <w:rsid w:val="00AA1455"/>
    <w:rsid w:val="00AC4BFA"/>
    <w:rsid w:val="00AE71F5"/>
    <w:rsid w:val="00B164F7"/>
    <w:rsid w:val="00B20936"/>
    <w:rsid w:val="00B26397"/>
    <w:rsid w:val="00B336A8"/>
    <w:rsid w:val="00C672EE"/>
    <w:rsid w:val="00CB0E35"/>
    <w:rsid w:val="00DD2054"/>
    <w:rsid w:val="00DF3892"/>
    <w:rsid w:val="00E2071E"/>
    <w:rsid w:val="00E40F53"/>
    <w:rsid w:val="00E508E8"/>
    <w:rsid w:val="00E94A86"/>
    <w:rsid w:val="00F0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56CA5"/>
  <w14:defaultImageDpi w14:val="300"/>
  <w15:docId w15:val="{4C43E56B-047C-4BD2-A238-09209846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71E"/>
    <w:rPr>
      <w:rFonts w:ascii="Lucida Grande" w:hAnsi="Lucida Grande"/>
      <w:sz w:val="18"/>
      <w:szCs w:val="18"/>
    </w:rPr>
  </w:style>
  <w:style w:type="character" w:customStyle="1" w:styleId="BalloonTextChar">
    <w:name w:val="Balloon Text Char"/>
    <w:basedOn w:val="DefaultParagraphFont"/>
    <w:link w:val="BalloonText"/>
    <w:uiPriority w:val="99"/>
    <w:semiHidden/>
    <w:rsid w:val="00E2071E"/>
    <w:rPr>
      <w:rFonts w:ascii="Lucida Grande" w:hAnsi="Lucida Grande"/>
      <w:sz w:val="18"/>
      <w:szCs w:val="18"/>
    </w:rPr>
  </w:style>
  <w:style w:type="paragraph" w:styleId="Header">
    <w:name w:val="header"/>
    <w:basedOn w:val="Normal"/>
    <w:link w:val="HeaderChar"/>
    <w:uiPriority w:val="99"/>
    <w:unhideWhenUsed/>
    <w:rsid w:val="00E2071E"/>
    <w:pPr>
      <w:tabs>
        <w:tab w:val="center" w:pos="4320"/>
        <w:tab w:val="right" w:pos="8640"/>
      </w:tabs>
    </w:pPr>
  </w:style>
  <w:style w:type="character" w:customStyle="1" w:styleId="HeaderChar">
    <w:name w:val="Header Char"/>
    <w:basedOn w:val="DefaultParagraphFont"/>
    <w:link w:val="Header"/>
    <w:uiPriority w:val="99"/>
    <w:rsid w:val="00E2071E"/>
  </w:style>
  <w:style w:type="paragraph" w:styleId="Footer">
    <w:name w:val="footer"/>
    <w:basedOn w:val="Normal"/>
    <w:link w:val="FooterChar"/>
    <w:uiPriority w:val="99"/>
    <w:unhideWhenUsed/>
    <w:rsid w:val="00E2071E"/>
    <w:pPr>
      <w:tabs>
        <w:tab w:val="center" w:pos="4320"/>
        <w:tab w:val="right" w:pos="8640"/>
      </w:tabs>
    </w:pPr>
  </w:style>
  <w:style w:type="character" w:customStyle="1" w:styleId="FooterChar">
    <w:name w:val="Footer Char"/>
    <w:basedOn w:val="DefaultParagraphFont"/>
    <w:link w:val="Footer"/>
    <w:uiPriority w:val="99"/>
    <w:rsid w:val="00E2071E"/>
  </w:style>
  <w:style w:type="character" w:styleId="Hyperlink">
    <w:name w:val="Hyperlink"/>
    <w:basedOn w:val="DefaultParagraphFont"/>
    <w:uiPriority w:val="99"/>
    <w:unhideWhenUsed/>
    <w:rsid w:val="00E94A86"/>
    <w:rPr>
      <w:color w:val="0563C1"/>
      <w:u w:val="single"/>
    </w:rPr>
  </w:style>
  <w:style w:type="paragraph" w:styleId="ListParagraph">
    <w:name w:val="List Paragraph"/>
    <w:basedOn w:val="Normal"/>
    <w:uiPriority w:val="72"/>
    <w:qFormat/>
    <w:rsid w:val="00E94A86"/>
    <w:pPr>
      <w:ind w:left="720"/>
      <w:contextualSpacing/>
    </w:pPr>
    <w:rPr>
      <w:rFonts w:ascii="Century Gothic" w:eastAsiaTheme="minorHAnsi" w:hAnsi="Century Gothic" w:cs="Calibri"/>
      <w:sz w:val="22"/>
      <w:szCs w:val="22"/>
      <w:lang w:val="en-ZA"/>
    </w:rPr>
  </w:style>
  <w:style w:type="character" w:styleId="UnresolvedMention">
    <w:name w:val="Unresolved Mention"/>
    <w:basedOn w:val="DefaultParagraphFont"/>
    <w:uiPriority w:val="99"/>
    <w:semiHidden/>
    <w:unhideWhenUsed/>
    <w:rsid w:val="005E2971"/>
    <w:rPr>
      <w:color w:val="605E5C"/>
      <w:shd w:val="clear" w:color="auto" w:fill="E1DFDD"/>
    </w:rPr>
  </w:style>
  <w:style w:type="paragraph" w:customStyle="1" w:styleId="Default">
    <w:name w:val="Default"/>
    <w:rsid w:val="00062397"/>
    <w:pPr>
      <w:autoSpaceDE w:val="0"/>
      <w:autoSpaceDN w:val="0"/>
      <w:adjustRightInd w:val="0"/>
    </w:pPr>
    <w:rPr>
      <w:rFonts w:ascii="Arial" w:hAnsi="Arial" w:cs="Arial"/>
      <w:color w:val="00000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665987">
      <w:bodyDiv w:val="1"/>
      <w:marLeft w:val="0"/>
      <w:marRight w:val="0"/>
      <w:marTop w:val="0"/>
      <w:marBottom w:val="0"/>
      <w:divBdr>
        <w:top w:val="none" w:sz="0" w:space="0" w:color="auto"/>
        <w:left w:val="none" w:sz="0" w:space="0" w:color="auto"/>
        <w:bottom w:val="none" w:sz="0" w:space="0" w:color="auto"/>
        <w:right w:val="none" w:sz="0" w:space="0" w:color="auto"/>
      </w:divBdr>
    </w:div>
    <w:div w:id="1822967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ctionsplanning@joburg.org.za"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apr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gordieturnbull@gmail.com</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M G</cp:lastModifiedBy>
  <cp:revision>2</cp:revision>
  <dcterms:created xsi:type="dcterms:W3CDTF">2023-08-11T08:54:00Z</dcterms:created>
  <dcterms:modified xsi:type="dcterms:W3CDTF">2023-08-11T08:54:00Z</dcterms:modified>
</cp:coreProperties>
</file>